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2524F1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65967520" r:id="rId5"/>
        </w:object>
      </w:r>
    </w:p>
    <w:p w:rsidR="003A269A" w:rsidRPr="003A269A" w:rsidRDefault="003A269A" w:rsidP="003A269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3A269A">
        <w:rPr>
          <w:rFonts w:ascii="Times New Roman" w:eastAsia="Times New Roman" w:hAnsi="Times New Roman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3A269A">
        <w:rPr>
          <w:rFonts w:ascii="Times New Roman" w:eastAsia="Times New Roman" w:hAnsi="Times New Roman" w:cs="Arial"/>
          <w:b/>
          <w:bCs/>
          <w:sz w:val="32"/>
          <w:szCs w:val="32"/>
        </w:rPr>
        <w:t>”</w:t>
      </w:r>
    </w:p>
    <w:p w:rsidR="003A269A" w:rsidRPr="003A269A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</w:pP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гр. Нови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ул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“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”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121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/ХХХ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-МЦ/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п.к.128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тел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.:</w:t>
      </w:r>
      <w:proofErr w:type="gram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факс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: 991 76 23 е-mail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: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Pr="002524F1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color w:val="FF0000"/>
          <w:sz w:val="24"/>
          <w:szCs w:val="24"/>
        </w:rPr>
      </w:pPr>
      <w:r w:rsidRPr="002524F1">
        <w:rPr>
          <w:rFonts w:ascii="SofiaSans" w:eastAsia="Calibri" w:hAnsi="SofiaSans" w:cs="Times New Roman"/>
          <w:b/>
          <w:sz w:val="24"/>
          <w:szCs w:val="24"/>
        </w:rPr>
        <w:t>ДО</w:t>
      </w:r>
      <w:r w:rsidR="00B94404" w:rsidRPr="002524F1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</w:t>
      </w:r>
      <w:r w:rsidR="003B6ADC" w:rsidRPr="002524F1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Изх. № </w:t>
      </w:r>
      <w:r w:rsidR="002524F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РНИ24</w:t>
      </w:r>
      <w:r w:rsidR="003B6ADC" w:rsidRPr="002524F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-ГР94-</w:t>
      </w:r>
      <w:r w:rsidR="002524F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5</w:t>
      </w:r>
      <w:r w:rsidR="00B94404" w:rsidRPr="002524F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bookmarkStart w:id="0" w:name="_GoBack"/>
      <w:r w:rsidR="00F37F05" w:rsidRPr="002524F1">
        <w:rPr>
          <w:rFonts w:ascii="SofiaSans" w:eastAsia="Calibri" w:hAnsi="SofiaSans" w:cs="Times New Roman"/>
          <w:b/>
          <w:color w:val="FF0000"/>
          <w:sz w:val="24"/>
          <w:szCs w:val="24"/>
        </w:rPr>
        <w:t>1</w:t>
      </w:r>
      <w:r w:rsidR="00B94404" w:rsidRPr="002524F1">
        <w:rPr>
          <w:rFonts w:ascii="SofiaSans" w:eastAsia="Calibri" w:hAnsi="SofiaSans" w:cs="Times New Roman"/>
          <w:b/>
          <w:color w:val="FF0000"/>
          <w:sz w:val="24"/>
          <w:szCs w:val="24"/>
        </w:rPr>
        <w:t>//</w:t>
      </w:r>
      <w:r w:rsidR="00F37F05" w:rsidRPr="002524F1">
        <w:rPr>
          <w:rFonts w:ascii="SofiaSans" w:eastAsia="Calibri" w:hAnsi="SofiaSans" w:cs="Times New Roman"/>
          <w:b/>
          <w:color w:val="FF0000"/>
          <w:sz w:val="24"/>
          <w:szCs w:val="24"/>
        </w:rPr>
        <w:t>07.12</w:t>
      </w:r>
      <w:r w:rsidR="00B94404" w:rsidRPr="002524F1">
        <w:rPr>
          <w:rFonts w:ascii="SofiaSans" w:eastAsia="Calibri" w:hAnsi="SofiaSans" w:cs="Times New Roman"/>
          <w:b/>
          <w:color w:val="FF0000"/>
          <w:sz w:val="24"/>
          <w:szCs w:val="24"/>
        </w:rPr>
        <w:t>.2023 г.</w:t>
      </w:r>
    </w:p>
    <w:bookmarkEnd w:id="0"/>
    <w:p w:rsidR="003A269A" w:rsidRPr="002524F1" w:rsidRDefault="002524F1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Божидара Д. М.</w:t>
      </w:r>
    </w:p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4F1" w:rsidRPr="00946F46" w:rsidRDefault="002524F1" w:rsidP="002524F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2524F1" w:rsidRPr="00946F46" w:rsidRDefault="002524F1" w:rsidP="002524F1">
      <w:pPr>
        <w:rPr>
          <w:rFonts w:ascii="SofiaSans" w:hAnsi="SofiaSans"/>
        </w:rPr>
      </w:pPr>
    </w:p>
    <w:p w:rsidR="002524F1" w:rsidRPr="00526752" w:rsidRDefault="002524F1" w:rsidP="002524F1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2524F1" w:rsidRPr="00946F46" w:rsidRDefault="002524F1" w:rsidP="002524F1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>
        <w:rPr>
          <w:rFonts w:ascii="SofiaSans" w:hAnsi="SofiaSans" w:cs="Times New Roman"/>
          <w:sz w:val="24"/>
          <w:szCs w:val="24"/>
        </w:rPr>
        <w:t>преписка с вх. № РНИ24-ГР94-5</w:t>
      </w:r>
      <w:r w:rsidRPr="00946F46">
        <w:rPr>
          <w:rFonts w:ascii="SofiaSans" w:hAnsi="SofiaSans" w:cs="Times New Roman"/>
          <w:sz w:val="24"/>
          <w:szCs w:val="24"/>
        </w:rPr>
        <w:t>/</w:t>
      </w:r>
      <w:r>
        <w:rPr>
          <w:rFonts w:ascii="SofiaSans" w:hAnsi="SofiaSans" w:cs="Times New Roman"/>
          <w:sz w:val="24"/>
          <w:szCs w:val="24"/>
        </w:rPr>
        <w:t>02.01.2024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гр. Нови Искър, ул. „</w:t>
      </w:r>
      <w:r>
        <w:rPr>
          <w:rFonts w:ascii="SofiaSans" w:hAnsi="SofiaSans" w:cs="Times New Roman"/>
          <w:sz w:val="24"/>
          <w:szCs w:val="24"/>
        </w:rPr>
        <w:t>Кипарис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>3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2524F1" w:rsidRPr="00946F46" w:rsidRDefault="002524F1" w:rsidP="002524F1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>
        <w:rPr>
          <w:rFonts w:ascii="SofiaSans" w:hAnsi="SofiaSans" w:cs="Times New Roman"/>
          <w:sz w:val="24"/>
          <w:szCs w:val="24"/>
        </w:rPr>
        <w:t>а</w:t>
      </w:r>
      <w:r w:rsidRPr="00946F46">
        <w:rPr>
          <w:rFonts w:ascii="SofiaSans" w:hAnsi="SofiaSans" w:cs="Times New Roman"/>
          <w:sz w:val="24"/>
          <w:szCs w:val="24"/>
        </w:rPr>
        <w:t xml:space="preserve"> по постоянен и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2524F1" w:rsidRPr="00946F46" w:rsidRDefault="002524F1" w:rsidP="002524F1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2524F1" w:rsidRPr="00946F46" w:rsidRDefault="002524F1" w:rsidP="002524F1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B3024A" w:rsidRPr="003A269A" w:rsidRDefault="00B3024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Default="003A269A"/>
    <w:p w:rsidR="0030202A" w:rsidRDefault="0030202A">
      <w:pPr>
        <w:rPr>
          <w:rFonts w:ascii="Times New Roman" w:hAnsi="Times New Roman" w:cs="Times New Roman"/>
          <w:sz w:val="24"/>
          <w:szCs w:val="24"/>
        </w:rPr>
      </w:pPr>
    </w:p>
    <w:p w:rsidR="00B94404" w:rsidRDefault="003B6ADC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ВЛАДИСЛАВ ВЛАДИМИРОВ</w:t>
      </w:r>
    </w:p>
    <w:p w:rsidR="00B94404" w:rsidRDefault="00B94404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 НА СО - РАЙОН „НОВИ ИСКЪР”……./П/………</w:t>
      </w:r>
    </w:p>
    <w:p w:rsidR="00B94404" w:rsidRDefault="00B94404" w:rsidP="00B94404">
      <w:pPr>
        <w:rPr>
          <w:b/>
        </w:rPr>
      </w:pPr>
    </w:p>
    <w:p w:rsidR="0030202A" w:rsidRPr="0030202A" w:rsidRDefault="0030202A" w:rsidP="00B94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202A" w:rsidRPr="0030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24C"/>
    <w:rsid w:val="00031DB2"/>
    <w:rsid w:val="00126251"/>
    <w:rsid w:val="002524F1"/>
    <w:rsid w:val="0030202A"/>
    <w:rsid w:val="003A269A"/>
    <w:rsid w:val="003B6ADC"/>
    <w:rsid w:val="004625A3"/>
    <w:rsid w:val="006A1C05"/>
    <w:rsid w:val="00764B9A"/>
    <w:rsid w:val="00971336"/>
    <w:rsid w:val="00B3024A"/>
    <w:rsid w:val="00B94404"/>
    <w:rsid w:val="00D97D8F"/>
    <w:rsid w:val="00F3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0C0960C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22</cp:revision>
  <cp:lastPrinted>2023-01-31T11:54:00Z</cp:lastPrinted>
  <dcterms:created xsi:type="dcterms:W3CDTF">2023-01-26T13:59:00Z</dcterms:created>
  <dcterms:modified xsi:type="dcterms:W3CDTF">2024-01-05T11:46:00Z</dcterms:modified>
</cp:coreProperties>
</file>