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4E" w:rsidRPr="00B22451" w:rsidRDefault="008A3AFE" w:rsidP="003B044E">
      <w:pPr>
        <w:keepNext/>
        <w:spacing w:before="240" w:after="60"/>
        <w:jc w:val="both"/>
        <w:outlineLvl w:val="2"/>
        <w:rPr>
          <w:rFonts w:ascii="SofiaSans" w:hAnsi="SofiaSans" w:cs="Arial"/>
          <w:b/>
          <w:bCs/>
          <w:sz w:val="26"/>
          <w:szCs w:val="32"/>
          <w:lang w:eastAsia="en-US"/>
        </w:rPr>
      </w:pPr>
      <w:r>
        <w:rPr>
          <w:rFonts w:ascii="SofiaSans" w:hAnsi="SofiaSan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-3.7pt;width:46.35pt;height:55pt;z-index:251658240">
            <v:imagedata r:id="rId8" o:title=""/>
          </v:shape>
          <o:OLEObject Type="Embed" ProgID="PBrush" ShapeID="_x0000_s1026" DrawAspect="Content" ObjectID="_1814099125" r:id="rId9"/>
        </w:object>
      </w:r>
    </w:p>
    <w:p w:rsidR="003B044E" w:rsidRPr="00B22451" w:rsidRDefault="003B044E" w:rsidP="003B044E">
      <w:pPr>
        <w:keepNext/>
        <w:spacing w:before="240" w:after="60"/>
        <w:jc w:val="both"/>
        <w:outlineLvl w:val="2"/>
        <w:rPr>
          <w:rFonts w:ascii="SofiaSans" w:hAnsi="SofiaSans" w:cs="Arial"/>
          <w:b/>
          <w:bCs/>
          <w:sz w:val="26"/>
          <w:szCs w:val="32"/>
          <w:lang w:eastAsia="en-US"/>
        </w:rPr>
      </w:pPr>
    </w:p>
    <w:p w:rsidR="003B044E" w:rsidRPr="002B14A8" w:rsidRDefault="003B044E" w:rsidP="003B044E">
      <w:pPr>
        <w:keepNext/>
        <w:jc w:val="center"/>
        <w:outlineLvl w:val="2"/>
        <w:rPr>
          <w:rFonts w:ascii="SofiaSans Black" w:hAnsi="SofiaSans Black" w:cs="Arial"/>
          <w:b/>
          <w:bCs/>
          <w:sz w:val="32"/>
          <w:szCs w:val="32"/>
          <w:lang w:eastAsia="en-US"/>
        </w:rPr>
      </w:pPr>
      <w:r w:rsidRPr="002B14A8">
        <w:rPr>
          <w:rFonts w:ascii="SofiaSans Black" w:hAnsi="SofiaSans Black" w:cs="Arial"/>
          <w:b/>
          <w:bCs/>
          <w:sz w:val="32"/>
          <w:szCs w:val="32"/>
          <w:lang w:val="en-GB" w:eastAsia="en-US"/>
        </w:rPr>
        <w:t>СТОЛИЧНА ОБЩИНА-РАЙОН „НОВИ ИСКЪР</w:t>
      </w:r>
      <w:r w:rsidRPr="002B14A8">
        <w:rPr>
          <w:rFonts w:ascii="SofiaSans Black" w:hAnsi="SofiaSans Black" w:cs="Arial"/>
          <w:b/>
          <w:bCs/>
          <w:sz w:val="32"/>
          <w:szCs w:val="32"/>
          <w:lang w:eastAsia="en-US"/>
        </w:rPr>
        <w:t>”</w:t>
      </w:r>
    </w:p>
    <w:p w:rsidR="003F6E9B" w:rsidRPr="003B593B" w:rsidRDefault="003B044E" w:rsidP="003B593B">
      <w:pPr>
        <w:keepNext/>
        <w:pBdr>
          <w:top w:val="single" w:sz="4" w:space="1" w:color="auto"/>
        </w:pBdr>
        <w:jc w:val="center"/>
        <w:outlineLvl w:val="2"/>
        <w:rPr>
          <w:rFonts w:ascii="SofiaSans Black" w:hAnsi="SofiaSans Black"/>
          <w:b/>
          <w:bCs/>
          <w:sz w:val="16"/>
          <w:szCs w:val="16"/>
          <w:lang w:eastAsia="en-US"/>
        </w:rPr>
      </w:pPr>
      <w:r w:rsidRPr="002B14A8">
        <w:rPr>
          <w:rFonts w:ascii="SofiaSans Black" w:hAnsi="SofiaSans Black"/>
          <w:b/>
          <w:bCs/>
          <w:sz w:val="16"/>
          <w:szCs w:val="16"/>
          <w:lang w:eastAsia="en-US"/>
        </w:rPr>
        <w:t xml:space="preserve">гр. Нови </w:t>
      </w:r>
      <w:r w:rsidRPr="002B14A8">
        <w:rPr>
          <w:rFonts w:ascii="SofiaSans Black" w:hAnsi="SofiaSans Black"/>
          <w:b/>
          <w:bCs/>
          <w:sz w:val="16"/>
          <w:szCs w:val="16"/>
          <w:lang w:val="en-GB" w:eastAsia="en-US"/>
        </w:rPr>
        <w:t>Искър</w:t>
      </w:r>
      <w:r w:rsidRPr="002B14A8">
        <w:rPr>
          <w:rFonts w:ascii="SofiaSans Black" w:hAnsi="SofiaSans Black"/>
          <w:b/>
          <w:bCs/>
          <w:sz w:val="16"/>
          <w:szCs w:val="16"/>
          <w:lang w:eastAsia="en-US"/>
        </w:rPr>
        <w:t xml:space="preserve">, </w:t>
      </w:r>
      <w:r w:rsidRPr="002B14A8">
        <w:rPr>
          <w:rFonts w:ascii="SofiaSans Black" w:hAnsi="SofiaSans Black"/>
          <w:b/>
          <w:bCs/>
          <w:sz w:val="16"/>
          <w:szCs w:val="16"/>
          <w:lang w:val="en-GB" w:eastAsia="en-US"/>
        </w:rPr>
        <w:t>ул. “Искърско дефиле”</w:t>
      </w:r>
      <w:r w:rsidRPr="002B14A8">
        <w:rPr>
          <w:rFonts w:ascii="SofiaSans Black" w:hAnsi="SofiaSans Black"/>
          <w:b/>
          <w:bCs/>
          <w:sz w:val="16"/>
          <w:szCs w:val="16"/>
          <w:lang w:eastAsia="en-US"/>
        </w:rPr>
        <w:t xml:space="preserve"> № </w:t>
      </w:r>
      <w:r w:rsidRPr="002B14A8">
        <w:rPr>
          <w:rFonts w:ascii="SofiaSans Black" w:hAnsi="SofiaSans Black"/>
          <w:b/>
          <w:bCs/>
          <w:sz w:val="16"/>
          <w:szCs w:val="16"/>
          <w:lang w:val="en-GB" w:eastAsia="en-US"/>
        </w:rPr>
        <w:t xml:space="preserve">121, п.к. 1281, тел.: 991-72-30; факс: 991 76 23 е-mail: </w:t>
      </w:r>
      <w:r w:rsidRPr="002B14A8">
        <w:rPr>
          <w:rFonts w:ascii="SofiaSans Black" w:hAnsi="SofiaSans Black"/>
          <w:b/>
          <w:bCs/>
          <w:sz w:val="16"/>
          <w:szCs w:val="16"/>
          <w:lang w:val="en-US" w:eastAsia="en-US"/>
        </w:rPr>
        <w:t>info@novi-iskar.bg</w:t>
      </w:r>
    </w:p>
    <w:p w:rsidR="003F6E9B" w:rsidRDefault="003F6E9B" w:rsidP="003B593B">
      <w:pPr>
        <w:rPr>
          <w:rFonts w:ascii="SofiaSans" w:hAnsi="SofiaSans"/>
          <w:b/>
        </w:rPr>
      </w:pPr>
    </w:p>
    <w:p w:rsidR="00334805" w:rsidRDefault="00334805" w:rsidP="003B593B">
      <w:pPr>
        <w:rPr>
          <w:rFonts w:ascii="SofiaSans" w:hAnsi="SofiaSans"/>
          <w:b/>
        </w:rPr>
      </w:pPr>
    </w:p>
    <w:p w:rsidR="000C2787" w:rsidRDefault="000C2787" w:rsidP="003B593B">
      <w:pPr>
        <w:rPr>
          <w:rFonts w:ascii="SofiaSans" w:hAnsi="SofiaSans"/>
          <w:b/>
        </w:rPr>
      </w:pPr>
    </w:p>
    <w:p w:rsidR="000C2787" w:rsidRPr="00DB1F80" w:rsidRDefault="000C2787" w:rsidP="003B593B">
      <w:pPr>
        <w:rPr>
          <w:rFonts w:ascii="SofiaSans" w:hAnsi="SofiaSans"/>
          <w:b/>
        </w:rPr>
      </w:pPr>
    </w:p>
    <w:p w:rsidR="00334805" w:rsidRPr="000C34B2" w:rsidRDefault="00227224" w:rsidP="000C34B2">
      <w:pPr>
        <w:jc w:val="center"/>
        <w:rPr>
          <w:rFonts w:ascii="SofiaSans Black" w:hAnsi="SofiaSans Black"/>
          <w:b/>
          <w:sz w:val="36"/>
          <w:szCs w:val="36"/>
        </w:rPr>
      </w:pPr>
      <w:r w:rsidRPr="003B593B">
        <w:rPr>
          <w:rFonts w:ascii="SofiaSans Black" w:hAnsi="SofiaSans Black"/>
          <w:b/>
          <w:sz w:val="36"/>
          <w:szCs w:val="36"/>
        </w:rPr>
        <w:t>З А П О В Е Д</w:t>
      </w:r>
    </w:p>
    <w:p w:rsidR="00334805" w:rsidRPr="00DB1F80" w:rsidRDefault="008A3AFE" w:rsidP="00AD275E">
      <w:pPr>
        <w:ind w:left="2160" w:firstLine="720"/>
        <w:rPr>
          <w:rFonts w:ascii="SofiaSans" w:hAnsi="SofiaSans"/>
        </w:rPr>
      </w:pPr>
      <w:r>
        <w:rPr>
          <w:rFonts w:ascii="SofiaSans" w:hAnsi="SofiaSans"/>
          <w:b/>
        </w:rPr>
        <w:pict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0A064F2D-DE8E-470E-8CEA-E2E9E92DB46E}" provid="{00000000-0000-0000-0000-000000000000}" o:suggestedsigner="№" issignatureline="t"/>
          </v:shape>
        </w:pict>
      </w:r>
    </w:p>
    <w:p w:rsidR="005B489E" w:rsidRDefault="001A6249" w:rsidP="005B489E">
      <w:pPr>
        <w:ind w:firstLine="567"/>
        <w:jc w:val="both"/>
        <w:rPr>
          <w:rFonts w:ascii="SofiaSans" w:hAnsi="SofiaSans"/>
        </w:rPr>
      </w:pPr>
      <w:r w:rsidRPr="001A6249">
        <w:rPr>
          <w:rFonts w:ascii="SofiaSans" w:hAnsi="SofiaSans"/>
        </w:rPr>
        <w:t xml:space="preserve">На основание чл. 46, ал. 1, т. </w:t>
      </w:r>
      <w:r w:rsidR="005B489E">
        <w:rPr>
          <w:rFonts w:ascii="SofiaSans" w:hAnsi="SofiaSans"/>
        </w:rPr>
        <w:t>11</w:t>
      </w:r>
      <w:r w:rsidRPr="001A6249">
        <w:rPr>
          <w:rFonts w:ascii="SofiaSans" w:hAnsi="SofiaSans"/>
        </w:rPr>
        <w:t xml:space="preserve"> и </w:t>
      </w:r>
      <w:r>
        <w:rPr>
          <w:rFonts w:ascii="SofiaSans" w:hAnsi="SofiaSans"/>
        </w:rPr>
        <w:t>ал</w:t>
      </w:r>
      <w:r w:rsidRPr="001A6249">
        <w:rPr>
          <w:rFonts w:ascii="SofiaSans" w:hAnsi="SofiaSans"/>
        </w:rPr>
        <w:t xml:space="preserve">. 2 от Закона за местното самоуправление и местната администрация, чл. </w:t>
      </w:r>
      <w:r w:rsidR="005B489E">
        <w:rPr>
          <w:rFonts w:ascii="SofiaSans" w:hAnsi="SofiaSans"/>
        </w:rPr>
        <w:t>10</w:t>
      </w:r>
      <w:r w:rsidRPr="001A6249">
        <w:rPr>
          <w:rFonts w:ascii="SofiaSans" w:hAnsi="SofiaSans"/>
        </w:rPr>
        <w:t xml:space="preserve">, ал. </w:t>
      </w:r>
      <w:r w:rsidR="005B489E">
        <w:rPr>
          <w:rFonts w:ascii="SofiaSans" w:hAnsi="SofiaSans"/>
        </w:rPr>
        <w:t>2</w:t>
      </w:r>
      <w:r w:rsidR="003B31F4">
        <w:rPr>
          <w:rFonts w:ascii="SofiaSans" w:hAnsi="SofiaSans"/>
        </w:rPr>
        <w:t>, вр. чл. 13, ал. 2, предл. 1</w:t>
      </w:r>
      <w:r w:rsidR="005B489E">
        <w:rPr>
          <w:rFonts w:ascii="SofiaSans" w:hAnsi="SofiaSans"/>
        </w:rPr>
        <w:t xml:space="preserve"> от Наредбата за реда и начина за провеждане на обществени обсъждания в областта на пространственото развитие и устройство на територията на Столична община, във връзка с чл. 12, т. 2, 3 и 4 от Закона за устройството и застрояването на Столична община</w:t>
      </w:r>
    </w:p>
    <w:p w:rsidR="005B489E" w:rsidRDefault="005B489E" w:rsidP="005B489E">
      <w:pPr>
        <w:ind w:firstLine="567"/>
        <w:jc w:val="both"/>
        <w:rPr>
          <w:rFonts w:ascii="SofiaSans" w:hAnsi="SofiaSans"/>
        </w:rPr>
      </w:pPr>
    </w:p>
    <w:p w:rsidR="00E843D9" w:rsidRPr="005B489E" w:rsidRDefault="005B489E" w:rsidP="005B489E">
      <w:pPr>
        <w:jc w:val="center"/>
        <w:rPr>
          <w:rFonts w:ascii="SofiaSans Black" w:hAnsi="SofiaSans Black"/>
          <w:b/>
        </w:rPr>
      </w:pPr>
      <w:r w:rsidRPr="005B489E">
        <w:rPr>
          <w:rFonts w:ascii="SofiaSans Black" w:hAnsi="SofiaSans Black"/>
        </w:rPr>
        <w:t>НАРЕЖДАМ</w:t>
      </w:r>
      <w:r w:rsidR="00E843D9" w:rsidRPr="005B489E">
        <w:rPr>
          <w:rFonts w:ascii="SofiaSans Black" w:hAnsi="SofiaSans Black"/>
          <w:b/>
        </w:rPr>
        <w:t>:</w:t>
      </w:r>
    </w:p>
    <w:p w:rsidR="00E843D9" w:rsidRPr="00DB1F80" w:rsidRDefault="00E843D9" w:rsidP="00DB1F80">
      <w:pPr>
        <w:jc w:val="both"/>
        <w:rPr>
          <w:rFonts w:ascii="SofiaSans" w:hAnsi="SofiaSans"/>
        </w:rPr>
      </w:pPr>
    </w:p>
    <w:p w:rsidR="005B489E" w:rsidRDefault="005B489E" w:rsidP="0011110B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Да се проведе процедура по обществено обсъждане на инвестиционно намерение с предмет:</w:t>
      </w:r>
      <w:r w:rsidR="0011110B">
        <w:rPr>
          <w:rFonts w:ascii="SofiaSans" w:hAnsi="SofiaSans"/>
        </w:rPr>
        <w:t xml:space="preserve"> </w:t>
      </w:r>
      <w:r w:rsidRPr="005B489E">
        <w:rPr>
          <w:rFonts w:ascii="SofiaSans Black" w:hAnsi="SofiaSans Black"/>
        </w:rPr>
        <w:t>„Изграждане на комбинирана спортна площадка за волейбол и баскетбол в с. Мировяне“</w:t>
      </w:r>
      <w:r w:rsidR="003B00EC">
        <w:rPr>
          <w:rFonts w:ascii="SofiaSans" w:hAnsi="SofiaSans"/>
        </w:rPr>
        <w:t>, която да бъде изградена</w:t>
      </w:r>
      <w:r w:rsidR="00187B65">
        <w:rPr>
          <w:rFonts w:ascii="SofiaSans" w:hAnsi="SofiaSans"/>
        </w:rPr>
        <w:t xml:space="preserve"> върху </w:t>
      </w:r>
      <w:r w:rsidR="00187B65" w:rsidRPr="00187B65">
        <w:rPr>
          <w:rFonts w:ascii="SofiaSans" w:hAnsi="SofiaSans"/>
        </w:rPr>
        <w:t xml:space="preserve">имот </w:t>
      </w:r>
      <w:r w:rsidR="00187B65">
        <w:rPr>
          <w:rFonts w:ascii="SofiaSans" w:hAnsi="SofiaSans"/>
        </w:rPr>
        <w:t xml:space="preserve">- </w:t>
      </w:r>
      <w:r w:rsidR="00187B65" w:rsidRPr="00187B65">
        <w:rPr>
          <w:rFonts w:ascii="SofiaSans" w:hAnsi="SofiaSans"/>
        </w:rPr>
        <w:t>публична общинска собственост</w:t>
      </w:r>
      <w:r w:rsidR="00187B65">
        <w:rPr>
          <w:rFonts w:ascii="SofiaSans" w:hAnsi="SofiaSans"/>
        </w:rPr>
        <w:t>,</w:t>
      </w:r>
      <w:r w:rsidR="00187B65" w:rsidRPr="00187B65">
        <w:rPr>
          <w:rFonts w:ascii="SofiaSans" w:hAnsi="SofiaSans"/>
        </w:rPr>
        <w:t xml:space="preserve"> с идентификатор 48393.4989.75, с начин на трайно ползване - спортно игрище, заключен между улиците между ул. “Леденика“ и ул. "Перуника“</w:t>
      </w:r>
      <w:r w:rsidR="00187B65">
        <w:rPr>
          <w:rFonts w:ascii="SofiaSans" w:hAnsi="SofiaSans"/>
        </w:rPr>
        <w:t xml:space="preserve">, </w:t>
      </w:r>
      <w:r w:rsidRPr="005B489E">
        <w:rPr>
          <w:rFonts w:ascii="SofiaSans" w:hAnsi="SofiaSans"/>
        </w:rPr>
        <w:t>с възложител СО – район „Нови Искър“</w:t>
      </w:r>
      <w:r w:rsidR="0018177D">
        <w:rPr>
          <w:rFonts w:ascii="SofiaSans" w:hAnsi="SofiaSans"/>
        </w:rPr>
        <w:t>,</w:t>
      </w:r>
      <w:r w:rsidR="0011110B">
        <w:rPr>
          <w:rFonts w:ascii="SofiaSans" w:hAnsi="SofiaSans"/>
        </w:rPr>
        <w:t xml:space="preserve"> </w:t>
      </w:r>
      <w:r>
        <w:rPr>
          <w:rFonts w:ascii="SofiaSans" w:hAnsi="SofiaSans"/>
        </w:rPr>
        <w:t>при следните условия и ред:</w:t>
      </w:r>
    </w:p>
    <w:p w:rsidR="005B489E" w:rsidRDefault="005B489E" w:rsidP="005B489E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За запознаване на заинтересованите лица екземпляр от материалите относно инвестиционното намерение на хартиен носител да се предостави в деловодството на Район „Нови Искър“, а електронен екземпляр да се публикува на интернет страницата на района в раздел </w:t>
      </w:r>
      <w:r w:rsidRPr="005B489E">
        <w:rPr>
          <w:rFonts w:ascii="SofiaSans" w:hAnsi="SofiaSans"/>
        </w:rPr>
        <w:t xml:space="preserve">„Съобщения“: </w:t>
      </w:r>
      <w:hyperlink r:id="rId11" w:history="1">
        <w:r w:rsidRPr="00FD3134">
          <w:rPr>
            <w:rStyle w:val="ab"/>
            <w:rFonts w:ascii="SofiaSans" w:hAnsi="SofiaSans"/>
          </w:rPr>
          <w:t>https://novi-iskar.sofia.bg/baneri.html</w:t>
        </w:r>
      </w:hyperlink>
      <w:r>
        <w:rPr>
          <w:rFonts w:ascii="SofiaSans" w:hAnsi="SofiaSans"/>
        </w:rPr>
        <w:t>;</w:t>
      </w:r>
    </w:p>
    <w:p w:rsidR="00426744" w:rsidRPr="009310D8" w:rsidRDefault="00426744" w:rsidP="009310D8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9310D8">
        <w:rPr>
          <w:rFonts w:ascii="SofiaSans" w:hAnsi="SofiaSans"/>
        </w:rPr>
        <w:t xml:space="preserve">Гражданите и организациите могат да подават писмени становища, мнения и предложения </w:t>
      </w:r>
      <w:r w:rsidR="009310D8" w:rsidRPr="009310D8">
        <w:rPr>
          <w:rFonts w:ascii="SofiaSans" w:hAnsi="SofiaSans"/>
        </w:rPr>
        <w:t xml:space="preserve">по електронен път, на </w:t>
      </w:r>
      <w:r w:rsidR="009310D8" w:rsidRPr="009310D8">
        <w:rPr>
          <w:rFonts w:ascii="SofiaSans" w:hAnsi="SofiaSans"/>
          <w:lang w:val="en-US"/>
        </w:rPr>
        <w:t>e-mail</w:t>
      </w:r>
      <w:r w:rsidR="009310D8" w:rsidRPr="009310D8">
        <w:rPr>
          <w:rFonts w:ascii="SofiaSans" w:hAnsi="SofiaSans"/>
        </w:rPr>
        <w:t xml:space="preserve"> адрес:</w:t>
      </w:r>
      <w:r w:rsidR="009310D8" w:rsidRPr="009310D8">
        <w:rPr>
          <w:rFonts w:ascii="SofiaSans" w:hAnsi="SofiaSans"/>
          <w:lang w:val="en-US"/>
        </w:rPr>
        <w:t xml:space="preserve"> </w:t>
      </w:r>
      <w:hyperlink r:id="rId12" w:history="1">
        <w:r w:rsidR="009310D8" w:rsidRPr="009310D8">
          <w:rPr>
            <w:rStyle w:val="ab"/>
            <w:rFonts w:ascii="SofiaSans" w:hAnsi="SofiaSans"/>
            <w:lang w:val="en-US"/>
          </w:rPr>
          <w:t>info@novi-iskar.bg</w:t>
        </w:r>
      </w:hyperlink>
      <w:r w:rsidR="009310D8">
        <w:rPr>
          <w:rFonts w:ascii="SofiaSans" w:hAnsi="SofiaSans"/>
          <w:lang w:val="en-US"/>
        </w:rPr>
        <w:t xml:space="preserve">, </w:t>
      </w:r>
      <w:r w:rsidRPr="009310D8">
        <w:rPr>
          <w:rFonts w:ascii="SofiaSans" w:hAnsi="SofiaSans"/>
        </w:rPr>
        <w:t xml:space="preserve">в срок до </w:t>
      </w:r>
      <w:r w:rsidR="00871DC9" w:rsidRPr="009310D8">
        <w:rPr>
          <w:rFonts w:ascii="SofiaSans" w:hAnsi="SofiaSans"/>
        </w:rPr>
        <w:t>05</w:t>
      </w:r>
      <w:r w:rsidRPr="009310D8">
        <w:rPr>
          <w:rFonts w:ascii="SofiaSans" w:hAnsi="SofiaSans"/>
        </w:rPr>
        <w:t xml:space="preserve"> </w:t>
      </w:r>
      <w:r w:rsidR="00871DC9" w:rsidRPr="009310D8">
        <w:rPr>
          <w:rFonts w:ascii="SofiaSans" w:hAnsi="SofiaSans"/>
        </w:rPr>
        <w:t>август</w:t>
      </w:r>
      <w:r w:rsidRPr="009310D8">
        <w:rPr>
          <w:rFonts w:ascii="SofiaSans" w:hAnsi="SofiaSans"/>
        </w:rPr>
        <w:t xml:space="preserve"> 2025 г. включително</w:t>
      </w:r>
      <w:r w:rsidR="009310D8">
        <w:rPr>
          <w:rFonts w:ascii="SofiaSans" w:hAnsi="SofiaSans"/>
          <w:lang w:val="en-US"/>
        </w:rPr>
        <w:t>;</w:t>
      </w:r>
    </w:p>
    <w:p w:rsidR="00426744" w:rsidRPr="00445156" w:rsidRDefault="00426744" w:rsidP="00426744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445156">
        <w:rPr>
          <w:rFonts w:ascii="SofiaSans" w:hAnsi="SofiaSans"/>
        </w:rPr>
        <w:t xml:space="preserve">Писмените становища, мнения и предложения, постъпили в срок, ще бъдат публикувани на интернет страницата на района до </w:t>
      </w:r>
      <w:r w:rsidR="00871DC9">
        <w:rPr>
          <w:rFonts w:ascii="SofiaSans" w:hAnsi="SofiaSans"/>
        </w:rPr>
        <w:t>6</w:t>
      </w:r>
      <w:r w:rsidRPr="00445156">
        <w:rPr>
          <w:rFonts w:ascii="SofiaSans" w:hAnsi="SofiaSans"/>
        </w:rPr>
        <w:t xml:space="preserve"> </w:t>
      </w:r>
      <w:r w:rsidR="00871DC9">
        <w:rPr>
          <w:rFonts w:ascii="SofiaSans" w:hAnsi="SofiaSans"/>
        </w:rPr>
        <w:t>август</w:t>
      </w:r>
      <w:r w:rsidRPr="00445156">
        <w:rPr>
          <w:rFonts w:ascii="SofiaSans" w:hAnsi="SofiaSans"/>
        </w:rPr>
        <w:t xml:space="preserve"> 2025 г. включително.</w:t>
      </w:r>
    </w:p>
    <w:p w:rsidR="00426744" w:rsidRPr="00445156" w:rsidRDefault="00426744" w:rsidP="00426744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445156">
        <w:rPr>
          <w:rFonts w:ascii="SofiaSans" w:hAnsi="SofiaSans"/>
        </w:rPr>
        <w:t xml:space="preserve">Заключителната дискусия ще се проведе на </w:t>
      </w:r>
      <w:r w:rsidR="00871DC9">
        <w:rPr>
          <w:rFonts w:ascii="SofiaSans" w:hAnsi="SofiaSans"/>
        </w:rPr>
        <w:t>11</w:t>
      </w:r>
      <w:r w:rsidRPr="00445156">
        <w:rPr>
          <w:rFonts w:ascii="SofiaSans" w:hAnsi="SofiaSans"/>
        </w:rPr>
        <w:t xml:space="preserve"> </w:t>
      </w:r>
      <w:r w:rsidR="00871DC9">
        <w:rPr>
          <w:rFonts w:ascii="SofiaSans" w:hAnsi="SofiaSans"/>
        </w:rPr>
        <w:t>август</w:t>
      </w:r>
      <w:r w:rsidRPr="00445156">
        <w:rPr>
          <w:rFonts w:ascii="SofiaSans" w:hAnsi="SofiaSans"/>
        </w:rPr>
        <w:t xml:space="preserve"> 2025 г. от 18:00 ч. в зала № </w:t>
      </w:r>
      <w:r w:rsidR="001A096A" w:rsidRPr="00445156">
        <w:rPr>
          <w:rFonts w:ascii="SofiaSans" w:hAnsi="SofiaSans"/>
        </w:rPr>
        <w:t>303</w:t>
      </w:r>
      <w:r w:rsidRPr="00445156">
        <w:rPr>
          <w:rFonts w:ascii="SofiaSans" w:hAnsi="SofiaSans"/>
        </w:rPr>
        <w:t>, на трети етаж в сградата на Район „Нови Искър“, с адрес: гр. Нови Искър, ул. „Искърско дефиле” № 121.</w:t>
      </w:r>
    </w:p>
    <w:p w:rsidR="00426744" w:rsidRDefault="00426744" w:rsidP="00426744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445156">
        <w:rPr>
          <w:rFonts w:ascii="SofiaSans" w:hAnsi="SofiaSans"/>
        </w:rPr>
        <w:t>В заключителната дискусия да участват представители на възложителя</w:t>
      </w:r>
      <w:r w:rsidR="00B84F03" w:rsidRPr="00445156">
        <w:rPr>
          <w:rFonts w:ascii="SofiaSans" w:hAnsi="SofiaSans"/>
        </w:rPr>
        <w:t>, като същите ще дават разяснения за обхвата на инвестиционното намерение на присъстващите граждани и представителите на организации</w:t>
      </w:r>
      <w:r w:rsidRPr="00445156">
        <w:rPr>
          <w:rFonts w:ascii="SofiaSans" w:hAnsi="SofiaSans"/>
        </w:rPr>
        <w:t>. За участие в дискусията ще бъдат поканени лицата, представили писмени становища, мнения и предложения, както и представители на Камарата на инженерите в инвестиционното проектиране, на Камарата на архитектите в България и на Съюза на архитектите в България.</w:t>
      </w:r>
    </w:p>
    <w:p w:rsidR="00B84F03" w:rsidRPr="00B84F03" w:rsidRDefault="00B84F03" w:rsidP="00B84F03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445156">
        <w:rPr>
          <w:rFonts w:ascii="SofiaSans" w:hAnsi="SofiaSans"/>
        </w:rPr>
        <w:t xml:space="preserve">Представянето на инвестиционното намерение ще се състои на </w:t>
      </w:r>
      <w:r>
        <w:rPr>
          <w:rFonts w:ascii="SofiaSans" w:hAnsi="SofiaSans"/>
        </w:rPr>
        <w:t>22</w:t>
      </w:r>
      <w:r w:rsidRPr="00445156">
        <w:rPr>
          <w:rFonts w:ascii="SofiaSans" w:hAnsi="SofiaSans"/>
        </w:rPr>
        <w:t xml:space="preserve"> юли 2025 г. от 18:00 ч. в зала № 303, на трети етаж в сградата на Район „Нови Искър“, с адрес: гр. Нови Искър, ул. „Искърско дефиле” № 121;</w:t>
      </w:r>
    </w:p>
    <w:p w:rsidR="00426744" w:rsidRDefault="00902F3F" w:rsidP="005B489E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445156">
        <w:rPr>
          <w:rFonts w:ascii="SofiaSans" w:hAnsi="SofiaSans"/>
        </w:rPr>
        <w:t>По време на заключителната дискусия да се води протокол и да се направи аудиозапис. Участвали</w:t>
      </w:r>
      <w:r>
        <w:rPr>
          <w:rFonts w:ascii="SofiaSans" w:hAnsi="SofiaSans"/>
        </w:rPr>
        <w:t>те граждани и представители на организации да се впишат в присъствен лист;</w:t>
      </w:r>
    </w:p>
    <w:p w:rsidR="00902F3F" w:rsidRDefault="00902F3F" w:rsidP="00902F3F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Протоколът от проведената заключителна дискусия и другите материали от общественото обсъждане да се разгледат от Районния експертен съвет по устройство на територията, като се изрази мотивирано становище по всички изказани мнения и предложения.</w:t>
      </w:r>
    </w:p>
    <w:p w:rsidR="00902F3F" w:rsidRPr="00902F3F" w:rsidRDefault="00902F3F" w:rsidP="00902F3F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Протоколът от заключителната дискусия и становището на Районния експертен съвет по устройство на територията да се публикуват на интернет страницата на района.</w:t>
      </w:r>
    </w:p>
    <w:p w:rsidR="00902F3F" w:rsidRDefault="00902F3F" w:rsidP="00E21A69">
      <w:pPr>
        <w:ind w:firstLine="709"/>
        <w:jc w:val="both"/>
        <w:rPr>
          <w:rFonts w:ascii="SofiaSans" w:hAnsi="SofiaSans"/>
        </w:rPr>
      </w:pPr>
    </w:p>
    <w:p w:rsidR="00B84F03" w:rsidRDefault="00902F3F" w:rsidP="00E21A69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За представители на СО-район „Нови Искър“, който да участва в представяне на инвестиционното намерение и в заключителната дискусия определям:</w:t>
      </w:r>
    </w:p>
    <w:p w:rsidR="0029283A" w:rsidRDefault="0029283A" w:rsidP="00B84F03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Владислав Владимиров – Кмет на СО-район „Нови Искър“;</w:t>
      </w:r>
    </w:p>
    <w:p w:rsidR="00B84F03" w:rsidRDefault="00902F3F" w:rsidP="00B84F03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 w:rsidRPr="00B84F03">
        <w:rPr>
          <w:rFonts w:ascii="SofiaSans" w:hAnsi="SofiaSans"/>
        </w:rPr>
        <w:t>инж. Милена Банкова – Началник отдел „ИИБЕ“</w:t>
      </w:r>
      <w:r w:rsidR="00B84F03">
        <w:rPr>
          <w:rFonts w:ascii="SofiaSans" w:hAnsi="SofiaSans"/>
        </w:rPr>
        <w:t>;</w:t>
      </w:r>
    </w:p>
    <w:p w:rsidR="00B84F03" w:rsidRPr="00B84F03" w:rsidRDefault="00B84F03" w:rsidP="00B84F03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Любомир Найденов – Младши експерт в отдел „ОСДКСПП“.</w:t>
      </w:r>
    </w:p>
    <w:p w:rsidR="00C22F2C" w:rsidRDefault="00C22F2C" w:rsidP="00E21A69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Заповедта да се разгласи в деня на издаването и с обявление, което да се постави на таблото в сградата на СО – район „Нови Искър“ и да се публикува на интернет страницата на района, като се изпрати за публикуване на определените за това места в сградата на Направление „Архитектура и градоустройство“ и в раздела за обществени консултации на интернет страницата на Столична община.</w:t>
      </w:r>
    </w:p>
    <w:p w:rsidR="00C22F2C" w:rsidRDefault="00C22F2C" w:rsidP="00E21A69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Заповедта да се изпрати по електронен път, в деня на издаването и, на регистрираните заинтересовани лица и организации по чл. 26, ал. 3 от Наредба за реда и начина за провеждане на обществени обсъждания в областта на пространственото развитие и устройството на територията на Столична община, и на Камарата на инженерите в инвестиционното проектиране, на Камарата на архитектите в България и на Съюза на архитектите в България.</w:t>
      </w:r>
    </w:p>
    <w:p w:rsidR="00821FD9" w:rsidRDefault="00C22F2C" w:rsidP="00821FD9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>Информацията за обявлението да се изпрати по електронен път на списъка с управителите на етажната собственост и управителите на сдруженията на собственици, регистрирани по Закона за управление на етажната собственост, наличен в СО – район „Нови Искър“.</w:t>
      </w:r>
    </w:p>
    <w:p w:rsidR="00B25103" w:rsidRPr="00DB1F80" w:rsidRDefault="007D44E5" w:rsidP="0011110B">
      <w:pPr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Контрол по изпълнението на заповедта </w:t>
      </w:r>
      <w:r w:rsidR="0011110B">
        <w:rPr>
          <w:rFonts w:ascii="SofiaSans" w:hAnsi="SofiaSans"/>
        </w:rPr>
        <w:t xml:space="preserve">възлагам на инж. Ангел Митев – Зам.-кмет </w:t>
      </w:r>
      <w:r w:rsidR="0011110B" w:rsidRPr="00902F3F">
        <w:rPr>
          <w:rFonts w:ascii="SofiaSans" w:hAnsi="SofiaSans"/>
        </w:rPr>
        <w:t xml:space="preserve">„ИИБЕ“ </w:t>
      </w:r>
      <w:r w:rsidR="0011110B">
        <w:rPr>
          <w:rFonts w:ascii="SofiaSans" w:hAnsi="SofiaSans"/>
        </w:rPr>
        <w:t xml:space="preserve">и </w:t>
      </w:r>
      <w:r w:rsidR="0011110B" w:rsidRPr="00902F3F">
        <w:rPr>
          <w:rFonts w:ascii="SofiaSans" w:hAnsi="SofiaSans"/>
        </w:rPr>
        <w:t>„УТККС“</w:t>
      </w:r>
      <w:r w:rsidR="0011110B">
        <w:rPr>
          <w:rFonts w:ascii="SofiaSans" w:hAnsi="SofiaSans"/>
        </w:rPr>
        <w:t>.</w:t>
      </w:r>
    </w:p>
    <w:p w:rsidR="0011110B" w:rsidRPr="00130AD8" w:rsidRDefault="008A3AFE" w:rsidP="00130AD8">
      <w:pPr>
        <w:rPr>
          <w:rFonts w:ascii="SofiaSans Black" w:hAnsi="SofiaSans Black"/>
        </w:rPr>
      </w:pPr>
      <w:r>
        <w:rPr>
          <w:rFonts w:ascii="SofiaSans" w:hAnsi="SofiaSans"/>
        </w:rPr>
        <w:pict>
          <v:shape id="_x0000_i1027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ED1A6A8C-5CF1-427D-B62B-02A4761EFF79}" provid="{00000000-0000-0000-0000-000000000000}" o:suggestedsigner="ВЛАДИСЛАВ ВЛАДИМИРОВ" o:suggestedsigner2="КМЕТ НА СО - РАЙОН &quot;НОВИ ИСКЪР&quot;" issignatureline="t"/>
          </v:shape>
        </w:pict>
      </w:r>
    </w:p>
    <w:p w:rsidR="00B84F03" w:rsidRDefault="00B84F03" w:rsidP="000C34B2">
      <w:pPr>
        <w:jc w:val="both"/>
        <w:rPr>
          <w:rFonts w:ascii="SofiaSans" w:hAnsi="SofiaSans"/>
          <w:b/>
          <w:i/>
          <w:sz w:val="20"/>
          <w:szCs w:val="20"/>
          <w:lang w:eastAsia="en-US"/>
        </w:rPr>
      </w:pPr>
    </w:p>
    <w:p w:rsidR="009B4601" w:rsidRDefault="009B4601" w:rsidP="000C34B2">
      <w:pPr>
        <w:jc w:val="both"/>
        <w:rPr>
          <w:rFonts w:ascii="SofiaSans" w:hAnsi="SofiaSans"/>
          <w:b/>
          <w:i/>
          <w:sz w:val="20"/>
          <w:szCs w:val="20"/>
          <w:lang w:eastAsia="en-US"/>
        </w:rPr>
      </w:pPr>
    </w:p>
    <w:p w:rsidR="009B4601" w:rsidRDefault="009B4601" w:rsidP="000C34B2">
      <w:pPr>
        <w:jc w:val="both"/>
        <w:rPr>
          <w:rFonts w:ascii="SofiaSans" w:hAnsi="SofiaSans"/>
          <w:b/>
          <w:i/>
          <w:sz w:val="20"/>
          <w:szCs w:val="20"/>
          <w:lang w:eastAsia="en-US"/>
        </w:rPr>
      </w:pPr>
    </w:p>
    <w:p w:rsidR="00B84F03" w:rsidRPr="00B84F03" w:rsidRDefault="00B84F03" w:rsidP="000C34B2">
      <w:pPr>
        <w:jc w:val="both"/>
        <w:rPr>
          <w:rFonts w:ascii="SofiaSans Black" w:hAnsi="SofiaSans Black"/>
          <w:b/>
          <w:i/>
          <w:sz w:val="20"/>
          <w:szCs w:val="20"/>
          <w:lang w:eastAsia="en-US"/>
        </w:rPr>
      </w:pPr>
      <w:r w:rsidRPr="00B84F03">
        <w:rPr>
          <w:rFonts w:ascii="SofiaSans Black" w:hAnsi="SofiaSans Black"/>
          <w:b/>
          <w:i/>
          <w:sz w:val="20"/>
          <w:szCs w:val="20"/>
          <w:lang w:eastAsia="en-US"/>
        </w:rPr>
        <w:t>Съгласувал чрез АИСРНИ:</w:t>
      </w:r>
    </w:p>
    <w:p w:rsidR="00B84F03" w:rsidRPr="00B84F03" w:rsidRDefault="00B84F03" w:rsidP="000C34B2">
      <w:pPr>
        <w:jc w:val="both"/>
        <w:rPr>
          <w:rFonts w:ascii="SofiaSans" w:hAnsi="SofiaSans"/>
          <w:i/>
          <w:sz w:val="20"/>
          <w:szCs w:val="20"/>
          <w:lang w:eastAsia="en-US"/>
        </w:rPr>
      </w:pPr>
      <w:r w:rsidRPr="00B84F03">
        <w:rPr>
          <w:rFonts w:ascii="SofiaSans" w:hAnsi="SofiaSans"/>
          <w:i/>
          <w:sz w:val="20"/>
          <w:szCs w:val="20"/>
          <w:lang w:eastAsia="en-US"/>
        </w:rPr>
        <w:t>Инж. Милена Банкова</w:t>
      </w:r>
    </w:p>
    <w:p w:rsidR="00B84F03" w:rsidRPr="00B84F03" w:rsidRDefault="00B84F03" w:rsidP="000C34B2">
      <w:pPr>
        <w:jc w:val="both"/>
        <w:rPr>
          <w:rFonts w:ascii="SofiaSans" w:hAnsi="SofiaSans"/>
          <w:i/>
          <w:sz w:val="20"/>
          <w:szCs w:val="20"/>
          <w:lang w:eastAsia="en-US"/>
        </w:rPr>
      </w:pPr>
      <w:r w:rsidRPr="00B84F03">
        <w:rPr>
          <w:rFonts w:ascii="SofiaSans" w:hAnsi="SofiaSans"/>
          <w:i/>
          <w:sz w:val="20"/>
          <w:szCs w:val="20"/>
          <w:lang w:eastAsia="en-US"/>
        </w:rPr>
        <w:t>Началник отдел „ИИБЕ“</w:t>
      </w:r>
    </w:p>
    <w:p w:rsidR="00B84F03" w:rsidRDefault="00B84F03" w:rsidP="000C34B2">
      <w:pPr>
        <w:jc w:val="both"/>
        <w:rPr>
          <w:rFonts w:ascii="SofiaSans Black" w:hAnsi="SofiaSans Black"/>
          <w:b/>
          <w:i/>
          <w:sz w:val="20"/>
          <w:szCs w:val="20"/>
          <w:lang w:eastAsia="en-US"/>
        </w:rPr>
      </w:pPr>
    </w:p>
    <w:p w:rsidR="000C34B2" w:rsidRPr="00B84F03" w:rsidRDefault="000C34B2" w:rsidP="000C34B2">
      <w:pPr>
        <w:jc w:val="both"/>
        <w:rPr>
          <w:rFonts w:ascii="SofiaSans Black" w:hAnsi="SofiaSans Black"/>
          <w:b/>
          <w:bCs/>
          <w:i/>
          <w:sz w:val="20"/>
          <w:szCs w:val="20"/>
          <w:lang w:eastAsia="en-US"/>
        </w:rPr>
      </w:pPr>
      <w:r w:rsidRPr="00B84F03">
        <w:rPr>
          <w:rFonts w:ascii="SofiaSans Black" w:hAnsi="SofiaSans Black"/>
          <w:b/>
          <w:i/>
          <w:sz w:val="20"/>
          <w:szCs w:val="20"/>
          <w:lang w:eastAsia="en-US"/>
        </w:rPr>
        <w:t xml:space="preserve">Изготвил чрез </w:t>
      </w:r>
      <w:r w:rsidRPr="00B84F03">
        <w:rPr>
          <w:rFonts w:ascii="SofiaSans Black" w:hAnsi="SofiaSans Black"/>
          <w:b/>
          <w:bCs/>
          <w:i/>
          <w:sz w:val="20"/>
          <w:szCs w:val="20"/>
          <w:lang w:eastAsia="en-US"/>
        </w:rPr>
        <w:t>АИСРНИ</w:t>
      </w:r>
      <w:r w:rsidRPr="00B84F03">
        <w:rPr>
          <w:rFonts w:ascii="SofiaSans Black" w:hAnsi="SofiaSans Black"/>
          <w:b/>
          <w:i/>
          <w:sz w:val="20"/>
          <w:szCs w:val="20"/>
          <w:lang w:eastAsia="en-US"/>
        </w:rPr>
        <w:t>:</w:t>
      </w:r>
    </w:p>
    <w:p w:rsidR="000C34B2" w:rsidRPr="00F52A27" w:rsidRDefault="000C34B2" w:rsidP="000C34B2">
      <w:pPr>
        <w:jc w:val="both"/>
        <w:rPr>
          <w:rFonts w:ascii="SofiaSans" w:hAnsi="SofiaSans"/>
          <w:bCs/>
          <w:i/>
          <w:sz w:val="20"/>
          <w:szCs w:val="20"/>
          <w:lang w:eastAsia="en-US"/>
        </w:rPr>
      </w:pPr>
      <w:r w:rsidRPr="00F52A27">
        <w:rPr>
          <w:rFonts w:ascii="SofiaSans" w:hAnsi="SofiaSans"/>
          <w:i/>
          <w:sz w:val="20"/>
          <w:szCs w:val="20"/>
          <w:lang w:eastAsia="en-US"/>
        </w:rPr>
        <w:t xml:space="preserve">Генади Лазаров                 </w:t>
      </w:r>
      <w:r w:rsidRPr="00F52A27">
        <w:rPr>
          <w:rFonts w:ascii="SofiaSans" w:hAnsi="SofiaSans"/>
          <w:i/>
          <w:sz w:val="20"/>
          <w:szCs w:val="20"/>
          <w:lang w:eastAsia="en-US"/>
        </w:rPr>
        <w:tab/>
      </w:r>
      <w:r w:rsidRPr="00F52A27">
        <w:rPr>
          <w:rFonts w:ascii="SofiaSans" w:hAnsi="SofiaSans"/>
          <w:i/>
          <w:sz w:val="20"/>
          <w:szCs w:val="20"/>
          <w:lang w:eastAsia="en-US"/>
        </w:rPr>
        <w:tab/>
      </w:r>
      <w:r w:rsidRPr="00F52A27">
        <w:rPr>
          <w:rFonts w:ascii="SofiaSans" w:hAnsi="SofiaSans"/>
          <w:i/>
          <w:sz w:val="20"/>
          <w:szCs w:val="20"/>
          <w:lang w:eastAsia="en-US"/>
        </w:rPr>
        <w:tab/>
      </w:r>
    </w:p>
    <w:p w:rsidR="00B22451" w:rsidRPr="0011110B" w:rsidRDefault="000C34B2" w:rsidP="000C34B2">
      <w:pPr>
        <w:jc w:val="both"/>
        <w:rPr>
          <w:rFonts w:ascii="SofiaSans" w:hAnsi="SofiaSans"/>
          <w:bCs/>
          <w:i/>
          <w:sz w:val="20"/>
          <w:szCs w:val="20"/>
          <w:lang w:eastAsia="en-US"/>
        </w:rPr>
      </w:pPr>
      <w:r w:rsidRPr="00F52A27">
        <w:rPr>
          <w:rFonts w:ascii="SofiaSans" w:hAnsi="SofiaSans"/>
          <w:i/>
          <w:sz w:val="20"/>
          <w:szCs w:val="20"/>
          <w:lang w:eastAsia="en-US"/>
        </w:rPr>
        <w:t xml:space="preserve">Главен юрисконсулт в отдел </w:t>
      </w:r>
      <w:r w:rsidRPr="00F52A27">
        <w:rPr>
          <w:rFonts w:ascii="SofiaSans" w:hAnsi="SofiaSans"/>
          <w:bCs/>
          <w:i/>
          <w:sz w:val="20"/>
          <w:szCs w:val="20"/>
          <w:lang w:eastAsia="en-US"/>
        </w:rPr>
        <w:t xml:space="preserve">„ПНАО, ГРАО и ЧР“, </w:t>
      </w:r>
      <w:r w:rsidR="001F2D50">
        <w:rPr>
          <w:rFonts w:ascii="SofiaSans" w:hAnsi="SofiaSans"/>
          <w:bCs/>
          <w:i/>
          <w:sz w:val="20"/>
          <w:szCs w:val="20"/>
          <w:lang w:eastAsia="en-US"/>
        </w:rPr>
        <w:t>09</w:t>
      </w:r>
      <w:r w:rsidRPr="00F52A27">
        <w:rPr>
          <w:rFonts w:ascii="SofiaSans" w:hAnsi="SofiaSans"/>
          <w:bCs/>
          <w:i/>
          <w:sz w:val="20"/>
          <w:szCs w:val="20"/>
          <w:lang w:eastAsia="en-US"/>
        </w:rPr>
        <w:t>.0</w:t>
      </w:r>
      <w:r w:rsidR="001F2D50">
        <w:rPr>
          <w:rFonts w:ascii="SofiaSans" w:hAnsi="SofiaSans"/>
          <w:bCs/>
          <w:i/>
          <w:sz w:val="20"/>
          <w:szCs w:val="20"/>
          <w:lang w:eastAsia="en-US"/>
        </w:rPr>
        <w:t>7</w:t>
      </w:r>
      <w:r w:rsidRPr="00F52A27">
        <w:rPr>
          <w:rFonts w:ascii="SofiaSans" w:hAnsi="SofiaSans"/>
          <w:bCs/>
          <w:i/>
          <w:sz w:val="20"/>
          <w:szCs w:val="20"/>
          <w:lang w:eastAsia="en-US"/>
        </w:rPr>
        <w:t>.2025г.</w:t>
      </w:r>
    </w:p>
    <w:sectPr w:rsidR="00B22451" w:rsidRPr="0011110B" w:rsidSect="00EB6804">
      <w:footerReference w:type="default" r:id="rId14"/>
      <w:pgSz w:w="12240" w:h="15840"/>
      <w:pgMar w:top="426" w:right="1417" w:bottom="567" w:left="1417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FE" w:rsidRDefault="008A3AFE" w:rsidP="00811F05">
      <w:r>
        <w:separator/>
      </w:r>
    </w:p>
  </w:endnote>
  <w:endnote w:type="continuationSeparator" w:id="0">
    <w:p w:rsidR="008A3AFE" w:rsidRDefault="008A3AFE" w:rsidP="0081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 Black">
    <w:panose1 w:val="00000A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05" w:rsidRDefault="000C34B2" w:rsidP="00811F05">
    <w:pPr>
      <w:tabs>
        <w:tab w:val="left" w:pos="709"/>
        <w:tab w:val="left" w:pos="993"/>
      </w:tabs>
      <w:jc w:val="center"/>
      <w:rPr>
        <w:rFonts w:ascii="SofiaSans" w:hAnsi="SofiaSans"/>
        <w:i/>
        <w:sz w:val="16"/>
        <w:szCs w:val="16"/>
        <w:lang w:eastAsia="en-US"/>
      </w:rPr>
    </w:pPr>
    <w:r w:rsidRPr="000C34B2">
      <w:rPr>
        <w:rFonts w:ascii="SofiaSans" w:hAnsi="SofiaSans"/>
        <w:i/>
        <w:sz w:val="16"/>
        <w:szCs w:val="16"/>
        <w:lang w:eastAsia="en-US"/>
      </w:rPr>
      <w:t xml:space="preserve">Електронен документ, подписан с </w:t>
    </w:r>
    <w:r w:rsidR="00A92DBC">
      <w:rPr>
        <w:rFonts w:ascii="SofiaSans" w:hAnsi="SofiaSans"/>
        <w:i/>
        <w:sz w:val="16"/>
        <w:szCs w:val="16"/>
        <w:lang w:eastAsia="en-US"/>
      </w:rPr>
      <w:t>квалифициран електронен подпис (</w:t>
    </w:r>
    <w:r w:rsidRPr="000C34B2">
      <w:rPr>
        <w:rFonts w:ascii="SofiaSans" w:hAnsi="SofiaSans"/>
        <w:i/>
        <w:sz w:val="16"/>
        <w:szCs w:val="16"/>
        <w:lang w:eastAsia="en-US"/>
      </w:rPr>
      <w:t>КЕП</w:t>
    </w:r>
    <w:r w:rsidR="00A92DBC">
      <w:rPr>
        <w:rFonts w:ascii="SofiaSans" w:hAnsi="SofiaSans"/>
        <w:i/>
        <w:sz w:val="16"/>
        <w:szCs w:val="16"/>
        <w:lang w:eastAsia="en-US"/>
      </w:rPr>
      <w:t>)</w:t>
    </w:r>
    <w:r w:rsidR="0011110B">
      <w:rPr>
        <w:rFonts w:ascii="SofiaSans" w:hAnsi="SofiaSans"/>
        <w:i/>
        <w:sz w:val="16"/>
        <w:szCs w:val="16"/>
        <w:lang w:eastAsia="en-US"/>
      </w:rPr>
      <w:t>.</w:t>
    </w:r>
  </w:p>
  <w:p w:rsidR="0011110B" w:rsidRPr="00B22451" w:rsidRDefault="0011110B" w:rsidP="0011110B">
    <w:pPr>
      <w:tabs>
        <w:tab w:val="left" w:pos="709"/>
        <w:tab w:val="left" w:pos="993"/>
      </w:tabs>
      <w:rPr>
        <w:rFonts w:ascii="SofiaSans" w:hAnsi="SofiaSans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FE" w:rsidRDefault="008A3AFE" w:rsidP="00811F05">
      <w:r>
        <w:separator/>
      </w:r>
    </w:p>
  </w:footnote>
  <w:footnote w:type="continuationSeparator" w:id="0">
    <w:p w:rsidR="008A3AFE" w:rsidRDefault="008A3AFE" w:rsidP="0081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6A87"/>
    <w:multiLevelType w:val="hybridMultilevel"/>
    <w:tmpl w:val="E190F9DC"/>
    <w:lvl w:ilvl="0" w:tplc="857A28B4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CA5B40"/>
    <w:multiLevelType w:val="hybridMultilevel"/>
    <w:tmpl w:val="1BB2F460"/>
    <w:lvl w:ilvl="0" w:tplc="BAAAA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6C41"/>
    <w:multiLevelType w:val="hybridMultilevel"/>
    <w:tmpl w:val="9698AC28"/>
    <w:lvl w:ilvl="0" w:tplc="7BAE4ECE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0F4C9F"/>
    <w:multiLevelType w:val="hybridMultilevel"/>
    <w:tmpl w:val="233ADDEC"/>
    <w:lvl w:ilvl="0" w:tplc="CE52B862">
      <w:numFmt w:val="bullet"/>
      <w:lvlText w:val="-"/>
      <w:lvlJc w:val="left"/>
      <w:pPr>
        <w:ind w:left="1069" w:hanging="360"/>
      </w:pPr>
      <w:rPr>
        <w:rFonts w:ascii="SofiaSans" w:eastAsia="Times New Roman" w:hAnsi="SofiaSan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30B3867"/>
    <w:multiLevelType w:val="hybridMultilevel"/>
    <w:tmpl w:val="E4CCE0F0"/>
    <w:lvl w:ilvl="0" w:tplc="F0D601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4E"/>
    <w:rsid w:val="0004791F"/>
    <w:rsid w:val="000642F4"/>
    <w:rsid w:val="000B68F5"/>
    <w:rsid w:val="000B7D7C"/>
    <w:rsid w:val="000C2787"/>
    <w:rsid w:val="000C34B2"/>
    <w:rsid w:val="000C6C31"/>
    <w:rsid w:val="00103A2E"/>
    <w:rsid w:val="0011110B"/>
    <w:rsid w:val="00130AD8"/>
    <w:rsid w:val="00131BAF"/>
    <w:rsid w:val="00144CF7"/>
    <w:rsid w:val="001523A3"/>
    <w:rsid w:val="0018177D"/>
    <w:rsid w:val="00187B65"/>
    <w:rsid w:val="001923FD"/>
    <w:rsid w:val="001A096A"/>
    <w:rsid w:val="001A6249"/>
    <w:rsid w:val="001F2D50"/>
    <w:rsid w:val="001F30F2"/>
    <w:rsid w:val="00212922"/>
    <w:rsid w:val="00220012"/>
    <w:rsid w:val="00227224"/>
    <w:rsid w:val="0029283A"/>
    <w:rsid w:val="0029627C"/>
    <w:rsid w:val="002B14A8"/>
    <w:rsid w:val="002C7F0D"/>
    <w:rsid w:val="00334805"/>
    <w:rsid w:val="00343B11"/>
    <w:rsid w:val="003A2378"/>
    <w:rsid w:val="003A4D7B"/>
    <w:rsid w:val="003B00EC"/>
    <w:rsid w:val="003B044E"/>
    <w:rsid w:val="003B0816"/>
    <w:rsid w:val="003B31F4"/>
    <w:rsid w:val="003B593B"/>
    <w:rsid w:val="003D53F5"/>
    <w:rsid w:val="003F51C9"/>
    <w:rsid w:val="003F6E9B"/>
    <w:rsid w:val="00415295"/>
    <w:rsid w:val="00416A0C"/>
    <w:rsid w:val="00426744"/>
    <w:rsid w:val="00441AAB"/>
    <w:rsid w:val="00445156"/>
    <w:rsid w:val="004A36A2"/>
    <w:rsid w:val="004B17C9"/>
    <w:rsid w:val="004C01FB"/>
    <w:rsid w:val="00527EC9"/>
    <w:rsid w:val="00595354"/>
    <w:rsid w:val="005B489E"/>
    <w:rsid w:val="005D700B"/>
    <w:rsid w:val="00626B64"/>
    <w:rsid w:val="00632316"/>
    <w:rsid w:val="00671498"/>
    <w:rsid w:val="006A28DF"/>
    <w:rsid w:val="006B49D9"/>
    <w:rsid w:val="006B5165"/>
    <w:rsid w:val="006C3466"/>
    <w:rsid w:val="006D047F"/>
    <w:rsid w:val="006F06FC"/>
    <w:rsid w:val="00713DD3"/>
    <w:rsid w:val="0071480A"/>
    <w:rsid w:val="007A41C3"/>
    <w:rsid w:val="007D329A"/>
    <w:rsid w:val="007D44E5"/>
    <w:rsid w:val="007D663E"/>
    <w:rsid w:val="007F27CE"/>
    <w:rsid w:val="00811F05"/>
    <w:rsid w:val="00821FD9"/>
    <w:rsid w:val="00835935"/>
    <w:rsid w:val="00863F6B"/>
    <w:rsid w:val="00871DC9"/>
    <w:rsid w:val="008733A5"/>
    <w:rsid w:val="00874E34"/>
    <w:rsid w:val="008A2C27"/>
    <w:rsid w:val="008A3AFE"/>
    <w:rsid w:val="008E2A44"/>
    <w:rsid w:val="00901491"/>
    <w:rsid w:val="00902F3F"/>
    <w:rsid w:val="009060FB"/>
    <w:rsid w:val="00907442"/>
    <w:rsid w:val="00922B22"/>
    <w:rsid w:val="009310D8"/>
    <w:rsid w:val="00934A07"/>
    <w:rsid w:val="00942989"/>
    <w:rsid w:val="009A3065"/>
    <w:rsid w:val="009A4332"/>
    <w:rsid w:val="009B4601"/>
    <w:rsid w:val="009D6F99"/>
    <w:rsid w:val="009E2708"/>
    <w:rsid w:val="009E33A7"/>
    <w:rsid w:val="00A02035"/>
    <w:rsid w:val="00A24EC5"/>
    <w:rsid w:val="00A52248"/>
    <w:rsid w:val="00A82DB4"/>
    <w:rsid w:val="00A92DBC"/>
    <w:rsid w:val="00A95032"/>
    <w:rsid w:val="00AB6BA6"/>
    <w:rsid w:val="00AD275E"/>
    <w:rsid w:val="00B22451"/>
    <w:rsid w:val="00B25103"/>
    <w:rsid w:val="00B47C14"/>
    <w:rsid w:val="00B84F03"/>
    <w:rsid w:val="00BC5E3B"/>
    <w:rsid w:val="00C17F56"/>
    <w:rsid w:val="00C22F2C"/>
    <w:rsid w:val="00C232D8"/>
    <w:rsid w:val="00C36F93"/>
    <w:rsid w:val="00C41B96"/>
    <w:rsid w:val="00C42BE5"/>
    <w:rsid w:val="00C85A63"/>
    <w:rsid w:val="00CA2D59"/>
    <w:rsid w:val="00CC1415"/>
    <w:rsid w:val="00CD1C28"/>
    <w:rsid w:val="00CD2084"/>
    <w:rsid w:val="00CE54AB"/>
    <w:rsid w:val="00CF28D8"/>
    <w:rsid w:val="00D1707F"/>
    <w:rsid w:val="00D41FF6"/>
    <w:rsid w:val="00D504C8"/>
    <w:rsid w:val="00D879E7"/>
    <w:rsid w:val="00DA4627"/>
    <w:rsid w:val="00DB1F80"/>
    <w:rsid w:val="00DB3877"/>
    <w:rsid w:val="00E029A6"/>
    <w:rsid w:val="00E21A69"/>
    <w:rsid w:val="00E714EA"/>
    <w:rsid w:val="00E843D9"/>
    <w:rsid w:val="00EB55E7"/>
    <w:rsid w:val="00EB6804"/>
    <w:rsid w:val="00EC36EF"/>
    <w:rsid w:val="00ED211F"/>
    <w:rsid w:val="00ED216E"/>
    <w:rsid w:val="00EE1261"/>
    <w:rsid w:val="00F4344C"/>
    <w:rsid w:val="00FA6F2C"/>
    <w:rsid w:val="00FF0C9D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73377-8D93-4239-91BD-21A4891E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4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B044E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5">
    <w:name w:val="header"/>
    <w:basedOn w:val="a"/>
    <w:link w:val="a6"/>
    <w:uiPriority w:val="99"/>
    <w:unhideWhenUsed/>
    <w:rsid w:val="00811F0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811F0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811F0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811F0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9">
    <w:name w:val="Table Grid"/>
    <w:basedOn w:val="a1"/>
    <w:uiPriority w:val="39"/>
    <w:rsid w:val="00C3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36A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B4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vi-iskar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i-iskar.sofia.bg/baner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28BA-B5D6-4517-ACD6-9D4CE718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 Evlogieva</dc:creator>
  <cp:keywords/>
  <dc:description/>
  <cp:lastModifiedBy>Мария Славкова</cp:lastModifiedBy>
  <cp:revision>1</cp:revision>
  <cp:lastPrinted>2025-02-12T08:21:00Z</cp:lastPrinted>
  <dcterms:created xsi:type="dcterms:W3CDTF">2025-07-15T12:39:00Z</dcterms:created>
  <dcterms:modified xsi:type="dcterms:W3CDTF">2025-07-15T12:39:00Z</dcterms:modified>
</cp:coreProperties>
</file>